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1C" w:rsidRPr="00014886" w:rsidRDefault="00ED221C" w:rsidP="00014886">
      <w:pPr>
        <w:pStyle w:val="ConsPlusNormal"/>
        <w:tabs>
          <w:tab w:val="left" w:pos="360"/>
        </w:tabs>
        <w:jc w:val="right"/>
        <w:rPr>
          <w:rFonts w:ascii="Times New Roman" w:hAnsi="Times New Roman"/>
          <w:b/>
          <w:bCs/>
          <w:color w:val="auto"/>
        </w:rPr>
      </w:pPr>
      <w:bookmarkStart w:id="0" w:name="_Hlk31700386"/>
      <w:r w:rsidRPr="00014886">
        <w:rPr>
          <w:rFonts w:ascii="Times New Roman" w:hAnsi="Times New Roman"/>
          <w:b/>
          <w:bCs/>
          <w:color w:val="auto"/>
        </w:rPr>
        <w:t xml:space="preserve">Утверждаю» </w:t>
      </w:r>
    </w:p>
    <w:p w:rsidR="00ED221C" w:rsidRPr="00014886" w:rsidRDefault="00ED221C" w:rsidP="00014886">
      <w:pPr>
        <w:pStyle w:val="ConsPlusNormal"/>
        <w:tabs>
          <w:tab w:val="left" w:pos="360"/>
        </w:tabs>
        <w:jc w:val="right"/>
        <w:rPr>
          <w:rFonts w:ascii="Times New Roman" w:hAnsi="Times New Roman"/>
          <w:b/>
          <w:bCs/>
          <w:color w:val="auto"/>
        </w:rPr>
      </w:pPr>
      <w:r w:rsidRPr="00014886">
        <w:rPr>
          <w:rFonts w:ascii="Times New Roman" w:hAnsi="Times New Roman"/>
          <w:b/>
          <w:bCs/>
          <w:color w:val="auto"/>
        </w:rPr>
        <w:t>Главный врач ГБУЗ РК «Евпаторийская ГБ»</w:t>
      </w:r>
    </w:p>
    <w:p w:rsidR="00ED221C" w:rsidRPr="00014886" w:rsidRDefault="00ED221C" w:rsidP="00014886">
      <w:pPr>
        <w:pStyle w:val="ConsPlusNormal"/>
        <w:tabs>
          <w:tab w:val="left" w:pos="360"/>
        </w:tabs>
        <w:jc w:val="right"/>
        <w:rPr>
          <w:rFonts w:ascii="Times New Roman" w:hAnsi="Times New Roman"/>
          <w:b/>
          <w:bCs/>
          <w:color w:val="auto"/>
        </w:rPr>
      </w:pPr>
    </w:p>
    <w:p w:rsidR="00ED221C" w:rsidRPr="00014886" w:rsidRDefault="00ED221C" w:rsidP="00014886">
      <w:pPr>
        <w:pStyle w:val="ConsPlusNormal"/>
        <w:tabs>
          <w:tab w:val="left" w:pos="360"/>
        </w:tabs>
        <w:jc w:val="right"/>
        <w:rPr>
          <w:rFonts w:ascii="Times New Roman" w:hAnsi="Times New Roman"/>
          <w:b/>
          <w:bCs/>
          <w:color w:val="auto"/>
        </w:rPr>
      </w:pPr>
    </w:p>
    <w:p w:rsidR="00ED221C" w:rsidRPr="00014886" w:rsidRDefault="00ED221C" w:rsidP="00014886">
      <w:pPr>
        <w:pStyle w:val="ConsPlusNormal"/>
        <w:tabs>
          <w:tab w:val="left" w:pos="360"/>
        </w:tabs>
        <w:jc w:val="right"/>
        <w:rPr>
          <w:rFonts w:ascii="Times New Roman" w:hAnsi="Times New Roman"/>
          <w:b/>
          <w:bCs/>
          <w:color w:val="auto"/>
          <w:lang w:val="en-US"/>
        </w:rPr>
      </w:pPr>
      <w:r w:rsidRPr="00014886">
        <w:rPr>
          <w:rFonts w:ascii="Times New Roman" w:hAnsi="Times New Roman"/>
          <w:b/>
          <w:bCs/>
          <w:color w:val="auto"/>
          <w:lang w:val="en-US"/>
        </w:rPr>
        <w:t>А.В.Шевцов</w:t>
      </w:r>
    </w:p>
    <w:p w:rsidR="00ED221C" w:rsidRDefault="00ED221C" w:rsidP="00BE22D2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/>
          <w:b/>
          <w:bCs/>
          <w:color w:val="auto"/>
          <w:lang w:val="en-US"/>
        </w:rPr>
      </w:pPr>
    </w:p>
    <w:p w:rsidR="00ED221C" w:rsidRDefault="00ED221C" w:rsidP="00BE22D2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/>
          <w:b/>
          <w:bCs/>
          <w:color w:val="auto"/>
          <w:lang w:val="en-US"/>
        </w:rPr>
      </w:pPr>
    </w:p>
    <w:p w:rsidR="00ED221C" w:rsidRDefault="00ED221C" w:rsidP="00BE22D2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/>
          <w:b/>
          <w:bCs/>
          <w:color w:val="auto"/>
          <w:lang w:val="en-US"/>
        </w:rPr>
      </w:pPr>
    </w:p>
    <w:p w:rsidR="00ED221C" w:rsidRDefault="00ED221C" w:rsidP="00BE22D2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/>
          <w:b/>
          <w:bCs/>
          <w:color w:val="auto"/>
          <w:lang w:val="en-US"/>
        </w:rPr>
      </w:pPr>
      <w:r>
        <w:rPr>
          <w:rFonts w:ascii="Times New Roman" w:hAnsi="Times New Roman"/>
          <w:b/>
          <w:bCs/>
          <w:color w:val="auto"/>
        </w:rPr>
        <w:t>ТЕХНИЧЕСКОЕ ЗАДАНИЕ</w:t>
      </w:r>
    </w:p>
    <w:p w:rsidR="00ED221C" w:rsidRPr="00014886" w:rsidRDefault="00ED221C" w:rsidP="00BE22D2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/>
          <w:b/>
          <w:bCs/>
          <w:color w:val="auto"/>
          <w:lang w:val="en-US"/>
        </w:rPr>
      </w:pPr>
    </w:p>
    <w:bookmarkEnd w:id="0"/>
    <w:p w:rsidR="00ED221C" w:rsidRPr="00BE22D2" w:rsidRDefault="00ED221C" w:rsidP="00BE22D2">
      <w:pPr>
        <w:pStyle w:val="ConsPlusNormal"/>
        <w:widowControl/>
        <w:numPr>
          <w:ilvl w:val="0"/>
          <w:numId w:val="12"/>
        </w:numPr>
        <w:tabs>
          <w:tab w:val="left" w:pos="360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SimSun" w:hAnsi="Times New Roman"/>
          <w:b/>
        </w:rPr>
      </w:pPr>
      <w:r w:rsidRPr="00BE22D2">
        <w:rPr>
          <w:rFonts w:ascii="Times New Roman" w:eastAsia="SimSun" w:hAnsi="Times New Roman"/>
          <w:b/>
        </w:rPr>
        <w:t>Общая часть</w:t>
      </w:r>
    </w:p>
    <w:p w:rsidR="00ED221C" w:rsidRPr="00014886" w:rsidRDefault="00ED221C" w:rsidP="00BE22D2">
      <w:pPr>
        <w:pStyle w:val="ConsPlusNormal"/>
        <w:widowControl/>
        <w:tabs>
          <w:tab w:val="left" w:pos="360"/>
        </w:tabs>
        <w:ind w:firstLine="0"/>
        <w:jc w:val="center"/>
        <w:outlineLvl w:val="0"/>
        <w:rPr>
          <w:rFonts w:ascii="Times New Roman" w:hAnsi="Times New Roman"/>
          <w:b/>
        </w:rPr>
      </w:pPr>
      <w:r w:rsidRPr="00BE22D2">
        <w:rPr>
          <w:rFonts w:ascii="Times New Roman" w:hAnsi="Times New Roman"/>
          <w:b/>
        </w:rPr>
        <w:t>Наименование объекта закупки:</w:t>
      </w:r>
      <w:bookmarkStart w:id="1" w:name="OLE_LINK23"/>
      <w:r w:rsidRPr="00BE22D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Утилизатор медицинских отходов</w:t>
      </w:r>
      <w:r w:rsidRPr="00014886">
        <w:rPr>
          <w:rFonts w:ascii="Times New Roman" w:hAnsi="Times New Roman"/>
          <w:b/>
        </w:rPr>
        <w:t xml:space="preserve"> 4</w:t>
      </w:r>
      <w:r>
        <w:rPr>
          <w:rFonts w:ascii="Times New Roman" w:hAnsi="Times New Roman"/>
          <w:b/>
        </w:rPr>
        <w:t>шт.</w:t>
      </w:r>
    </w:p>
    <w:tbl>
      <w:tblPr>
        <w:tblW w:w="9498" w:type="dxa"/>
        <w:tblInd w:w="108" w:type="dxa"/>
        <w:tblLayout w:type="fixed"/>
        <w:tblLook w:val="0020"/>
      </w:tblPr>
      <w:tblGrid>
        <w:gridCol w:w="993"/>
        <w:gridCol w:w="2409"/>
        <w:gridCol w:w="6096"/>
      </w:tblGrid>
      <w:tr w:rsidR="00ED221C" w:rsidRPr="00B61D51" w:rsidTr="00B57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1"/>
          <w:p w:rsidR="00ED221C" w:rsidRPr="00BE22D2" w:rsidRDefault="00ED221C" w:rsidP="00BE22D2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 w:rsidRPr="00BE22D2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№</w:t>
            </w:r>
          </w:p>
          <w:p w:rsidR="00ED221C" w:rsidRPr="00BE22D2" w:rsidRDefault="00ED221C" w:rsidP="00BE22D2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 w:rsidRPr="00BE22D2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пункта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221C" w:rsidRPr="00BE22D2" w:rsidRDefault="00ED221C" w:rsidP="00BE22D2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 w:rsidRPr="00BE22D2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221C" w:rsidRPr="00BE22D2" w:rsidRDefault="00ED221C" w:rsidP="00BE22D2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 w:rsidRPr="00BE22D2">
              <w:rPr>
                <w:rFonts w:ascii="Times New Roman" w:eastAsia="SimSun" w:hAnsi="Times New Roman"/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ED221C" w:rsidRPr="00B61D51" w:rsidTr="00B5702F">
        <w:trPr>
          <w:trHeight w:val="3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21C" w:rsidRPr="00BE22D2" w:rsidRDefault="00ED221C" w:rsidP="00BE22D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SimSun" w:hAnsi="Times New Roman"/>
                <w:b/>
                <w:bCs/>
                <w:snapToGrid w:val="0"/>
                <w:sz w:val="20"/>
                <w:szCs w:val="20"/>
              </w:rPr>
            </w:pPr>
          </w:p>
          <w:p w:rsidR="00ED221C" w:rsidRPr="00BE22D2" w:rsidRDefault="00ED221C" w:rsidP="00BE22D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21C" w:rsidRPr="00BE22D2" w:rsidRDefault="00ED221C" w:rsidP="00BE22D2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BE22D2">
              <w:rPr>
                <w:rFonts w:ascii="Times New Roman" w:eastAsia="SimSun" w:hAnsi="Times New Roman"/>
                <w:sz w:val="20"/>
                <w:szCs w:val="20"/>
              </w:rPr>
              <w:t>Требования к поставляемому товару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C" w:rsidRPr="00B61D51" w:rsidRDefault="00ED221C" w:rsidP="00BE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/>
              </w:rPr>
              <w:t>Утилизатор медицинских отходов</w:t>
            </w:r>
            <w:r w:rsidRPr="00B61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61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</w:p>
        </w:tc>
      </w:tr>
      <w:tr w:rsidR="00ED221C" w:rsidRPr="00B61D51" w:rsidTr="00B5702F">
        <w:trPr>
          <w:trHeight w:val="17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21C" w:rsidRPr="00BE22D2" w:rsidRDefault="00ED221C" w:rsidP="00BE22D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SimSu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21C" w:rsidRPr="00BE22D2" w:rsidRDefault="00ED221C" w:rsidP="00BE22D2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C" w:rsidRPr="00B61D51" w:rsidRDefault="00ED221C" w:rsidP="0078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 xml:space="preserve">Товар должен быть новым, выпушенным не ранее 2020 года, который не был в употреблении, в ремонте, в том числе, который не был восстановлен, у которых не была осуществлена замена составных частей, не были восстановлены потребительские свойства в случае, если иное не предусмотрено описанием объекта закупки. </w:t>
            </w:r>
          </w:p>
        </w:tc>
      </w:tr>
      <w:tr w:rsidR="00ED221C" w:rsidRPr="00B61D51" w:rsidTr="00B5702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21C" w:rsidRPr="00BE22D2" w:rsidRDefault="00ED221C" w:rsidP="00BE22D2">
            <w:pPr>
              <w:spacing w:after="0" w:line="240" w:lineRule="auto"/>
              <w:ind w:left="432"/>
              <w:rPr>
                <w:rFonts w:ascii="Times New Roman" w:eastAsia="SimSu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21C" w:rsidRPr="00BE22D2" w:rsidRDefault="00ED221C" w:rsidP="00BE22D2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C" w:rsidRPr="00B61D51" w:rsidRDefault="00ED221C" w:rsidP="00BE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Регистрационное удостоверение, выданное уполномоченным органом, сертификат соответствия.</w:t>
            </w:r>
          </w:p>
        </w:tc>
      </w:tr>
      <w:tr w:rsidR="00ED221C" w:rsidRPr="00B61D51" w:rsidTr="00B5702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D221C" w:rsidRPr="00BE22D2" w:rsidRDefault="00ED221C" w:rsidP="00BE22D2">
            <w:pPr>
              <w:spacing w:after="0" w:line="240" w:lineRule="auto"/>
              <w:ind w:left="432"/>
              <w:rPr>
                <w:rFonts w:ascii="Times New Roman" w:eastAsia="SimSu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D221C" w:rsidRPr="00BE22D2" w:rsidRDefault="00ED221C" w:rsidP="00BE22D2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C" w:rsidRPr="00B61D51" w:rsidRDefault="00ED221C" w:rsidP="00BE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Гарантийный срок составляет не менее 12 месяцев с момент ввода оборудования в эксплуатацию.</w:t>
            </w:r>
          </w:p>
        </w:tc>
      </w:tr>
      <w:tr w:rsidR="00ED221C" w:rsidRPr="00B61D51" w:rsidTr="00B5702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D221C" w:rsidRPr="00BE22D2" w:rsidRDefault="00ED221C" w:rsidP="00BE22D2">
            <w:pPr>
              <w:spacing w:after="0" w:line="240" w:lineRule="auto"/>
              <w:ind w:left="432"/>
              <w:rPr>
                <w:rFonts w:ascii="Times New Roman" w:eastAsia="SimSu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D221C" w:rsidRPr="00BE22D2" w:rsidRDefault="00ED221C" w:rsidP="00BE22D2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C" w:rsidRPr="00B61D51" w:rsidRDefault="00ED221C" w:rsidP="00BE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</w:tr>
      <w:tr w:rsidR="00ED221C" w:rsidRPr="00B61D51" w:rsidTr="00B5702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D221C" w:rsidRPr="00BE22D2" w:rsidRDefault="00ED221C" w:rsidP="00BE22D2">
            <w:pPr>
              <w:spacing w:after="0" w:line="240" w:lineRule="auto"/>
              <w:ind w:left="432"/>
              <w:rPr>
                <w:rFonts w:ascii="Times New Roman" w:eastAsia="SimSu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D221C" w:rsidRPr="00BE22D2" w:rsidRDefault="00ED221C" w:rsidP="00BE22D2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C" w:rsidRPr="00B61D51" w:rsidRDefault="00ED221C" w:rsidP="00BE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 xml:space="preserve">Инструкции пользователя на русском языке </w:t>
            </w:r>
          </w:p>
        </w:tc>
      </w:tr>
      <w:tr w:rsidR="00ED221C" w:rsidRPr="00B61D51" w:rsidTr="00B5702F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C" w:rsidRPr="00BE22D2" w:rsidRDefault="00ED221C" w:rsidP="00BE22D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SimSu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C" w:rsidRPr="00BE22D2" w:rsidRDefault="00ED221C" w:rsidP="00BE22D2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BE22D2">
              <w:rPr>
                <w:rFonts w:ascii="Times New Roman" w:eastAsia="SimSun" w:hAnsi="Times New Roman"/>
                <w:sz w:val="20"/>
                <w:szCs w:val="20"/>
              </w:rPr>
              <w:t>Коды объекта закупки: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C" w:rsidRPr="00B61D51" w:rsidRDefault="00ED221C" w:rsidP="00BE22D2">
            <w:pPr>
              <w:spacing w:after="0" w:line="240" w:lineRule="auto"/>
              <w:ind w:left="24" w:right="24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/>
                <w:kern w:val="2"/>
                <w:sz w:val="20"/>
                <w:szCs w:val="20"/>
              </w:rPr>
              <w:t>КТРУ: 32.50.50.190-00000621</w:t>
            </w:r>
          </w:p>
        </w:tc>
      </w:tr>
      <w:tr w:rsidR="00ED221C" w:rsidRPr="00B61D51" w:rsidTr="00B57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C" w:rsidRPr="00BE22D2" w:rsidRDefault="00ED221C" w:rsidP="00BE22D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SimSu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C" w:rsidRPr="00BE22D2" w:rsidRDefault="00ED221C" w:rsidP="00BE22D2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BE22D2">
              <w:rPr>
                <w:rFonts w:ascii="Times New Roman" w:eastAsia="SimSun" w:hAnsi="Times New Roman"/>
                <w:sz w:val="20"/>
                <w:szCs w:val="20"/>
              </w:rPr>
              <w:t xml:space="preserve">Информация о соответствии описания объекта закупки требованиям пункта 2 части 1 статьи 33 Федерального закона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C" w:rsidRPr="00B61D51" w:rsidRDefault="00ED221C" w:rsidP="00BE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При описании объекта закупки использованы (указывается одно из значений) стандартные показатели, требования, условные обозначения и терминология, касающиеся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</w:t>
            </w:r>
          </w:p>
        </w:tc>
      </w:tr>
      <w:tr w:rsidR="00ED221C" w:rsidRPr="00B61D51" w:rsidTr="00B57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C" w:rsidRPr="00BE22D2" w:rsidRDefault="00ED221C" w:rsidP="00BE22D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SimSu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C" w:rsidRPr="00B61D51" w:rsidRDefault="00ED221C" w:rsidP="00BE2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Требование о соответствии поставляемого товара изображению товара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C" w:rsidRPr="00BE22D2" w:rsidRDefault="00ED221C" w:rsidP="00BE22D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BE22D2">
              <w:rPr>
                <w:rFonts w:ascii="Times New Roman" w:eastAsia="SimSun" w:hAnsi="Times New Roman"/>
                <w:sz w:val="20"/>
                <w:szCs w:val="20"/>
              </w:rPr>
              <w:t xml:space="preserve">Не установлено. </w:t>
            </w:r>
          </w:p>
          <w:p w:rsidR="00ED221C" w:rsidRPr="00BE22D2" w:rsidRDefault="00ED221C" w:rsidP="00BE22D2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0"/>
                <w:szCs w:val="20"/>
              </w:rPr>
            </w:pPr>
          </w:p>
        </w:tc>
      </w:tr>
      <w:tr w:rsidR="00ED221C" w:rsidRPr="00B61D51" w:rsidTr="00B570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C" w:rsidRPr="00BE22D2" w:rsidRDefault="00ED221C" w:rsidP="00BE22D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SimSu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C" w:rsidRPr="00B61D51" w:rsidRDefault="00ED221C" w:rsidP="00BE2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Требование о соответствии поставляемого товара образцу или макету, товара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1C" w:rsidRPr="00BE22D2" w:rsidRDefault="00ED221C" w:rsidP="00BE22D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BE22D2">
              <w:rPr>
                <w:rFonts w:ascii="Times New Roman" w:eastAsia="SimSun" w:hAnsi="Times New Roman"/>
                <w:sz w:val="20"/>
                <w:szCs w:val="20"/>
              </w:rPr>
              <w:t xml:space="preserve">Не установлено. </w:t>
            </w:r>
          </w:p>
          <w:p w:rsidR="00ED221C" w:rsidRPr="00BE22D2" w:rsidRDefault="00ED221C" w:rsidP="00BE22D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</w:tbl>
    <w:p w:rsidR="00ED221C" w:rsidRPr="00BE22D2" w:rsidRDefault="00ED221C" w:rsidP="00BE22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221C" w:rsidRPr="00BE22D2" w:rsidRDefault="00ED221C" w:rsidP="00BE22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221C" w:rsidRPr="00BE22D2" w:rsidRDefault="00ED221C" w:rsidP="00BE22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221C" w:rsidRPr="00BE22D2" w:rsidRDefault="00ED221C" w:rsidP="00BE22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221C" w:rsidRPr="00BE22D2" w:rsidRDefault="00ED221C" w:rsidP="00BE22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221C" w:rsidRPr="00BE22D2" w:rsidRDefault="00ED221C" w:rsidP="00BE22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221C" w:rsidRPr="00BE22D2" w:rsidRDefault="00ED221C" w:rsidP="00BE22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221C" w:rsidRPr="00BE22D2" w:rsidRDefault="00ED221C" w:rsidP="00BE22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221C" w:rsidRPr="00BE22D2" w:rsidRDefault="00ED221C" w:rsidP="00BE22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221C" w:rsidRPr="00BE22D2" w:rsidRDefault="00ED221C" w:rsidP="00BE22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221C" w:rsidRPr="00BE22D2" w:rsidRDefault="00ED221C" w:rsidP="00BE22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221C" w:rsidRPr="00BE22D2" w:rsidRDefault="00ED221C" w:rsidP="00BE22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221C" w:rsidRPr="00BE22D2" w:rsidRDefault="00ED221C" w:rsidP="00BE22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221C" w:rsidRPr="00BE22D2" w:rsidRDefault="00ED221C" w:rsidP="00BE22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221C" w:rsidRPr="00BE22D2" w:rsidRDefault="00ED221C" w:rsidP="00BE22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221C" w:rsidRPr="00BE22D2" w:rsidRDefault="00ED221C" w:rsidP="00BE22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221C" w:rsidRPr="00BE22D2" w:rsidRDefault="00ED221C" w:rsidP="00BE22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221C" w:rsidRPr="00BE22D2" w:rsidRDefault="00ED221C" w:rsidP="00BE22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ED221C" w:rsidRPr="00BE22D2" w:rsidSect="00BE22D2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D221C" w:rsidRPr="00785B5C" w:rsidRDefault="00ED221C" w:rsidP="00785B5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6C02D2">
        <w:rPr>
          <w:b/>
          <w:bCs/>
        </w:rPr>
        <w:t>Характеристики товара, требующие предоставления конкретных показателей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2892"/>
        <w:gridCol w:w="3389"/>
        <w:gridCol w:w="677"/>
        <w:gridCol w:w="2993"/>
        <w:gridCol w:w="1594"/>
        <w:gridCol w:w="1446"/>
        <w:gridCol w:w="1195"/>
      </w:tblGrid>
      <w:tr w:rsidR="00ED221C" w:rsidRPr="00B61D51" w:rsidTr="00785B5C">
        <w:trPr>
          <w:trHeight w:val="1905"/>
        </w:trPr>
        <w:tc>
          <w:tcPr>
            <w:tcW w:w="5000" w:type="pct"/>
            <w:gridSpan w:val="8"/>
            <w:vAlign w:val="center"/>
          </w:tcPr>
          <w:p w:rsidR="00ED221C" w:rsidRPr="00B61D51" w:rsidRDefault="00ED221C" w:rsidP="00785B5C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Требования Заказчика</w:t>
            </w:r>
          </w:p>
          <w:p w:rsidR="00ED221C" w:rsidRPr="00B61D51" w:rsidRDefault="00ED221C" w:rsidP="001B65E4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 xml:space="preserve">к качественным и иным характеристикам </w:t>
            </w:r>
          </w:p>
        </w:tc>
      </w:tr>
      <w:tr w:rsidR="00ED221C" w:rsidRPr="00B61D51" w:rsidTr="00785B5C">
        <w:trPr>
          <w:trHeight w:val="1411"/>
        </w:trPr>
        <w:tc>
          <w:tcPr>
            <w:tcW w:w="203" w:type="pct"/>
            <w:vAlign w:val="center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978" w:type="pct"/>
            <w:vAlign w:val="center"/>
          </w:tcPr>
          <w:p w:rsidR="00ED221C" w:rsidRPr="00B61D51" w:rsidRDefault="00ED221C" w:rsidP="00785B5C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146" w:type="pct"/>
            <w:vAlign w:val="center"/>
          </w:tcPr>
          <w:p w:rsidR="00ED221C" w:rsidRPr="00B61D51" w:rsidRDefault="00ED221C" w:rsidP="00785B5C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D221C" w:rsidRPr="00B61D51" w:rsidRDefault="00ED221C" w:rsidP="00785B5C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показателя товара</w:t>
            </w:r>
          </w:p>
        </w:tc>
        <w:tc>
          <w:tcPr>
            <w:tcW w:w="229" w:type="pct"/>
            <w:vAlign w:val="center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12" w:type="pct"/>
            <w:vAlign w:val="center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Требуемое значение, установленное Заказчиком</w:t>
            </w:r>
          </w:p>
        </w:tc>
        <w:tc>
          <w:tcPr>
            <w:tcW w:w="539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Значение предлагаемое участником закупки</w:t>
            </w:r>
          </w:p>
        </w:tc>
        <w:tc>
          <w:tcPr>
            <w:tcW w:w="489" w:type="pct"/>
            <w:vAlign w:val="center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Указание на товарный знак</w:t>
            </w:r>
          </w:p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(при наличии)</w:t>
            </w:r>
          </w:p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Кол-во (ед. изм.)</w:t>
            </w:r>
          </w:p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221C" w:rsidRPr="00B61D51" w:rsidTr="00785B5C">
        <w:tc>
          <w:tcPr>
            <w:tcW w:w="203" w:type="pct"/>
            <w:shd w:val="clear" w:color="auto" w:fill="D9D9D9"/>
            <w:vAlign w:val="center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ED221C" w:rsidRPr="00B61D51" w:rsidRDefault="00ED221C" w:rsidP="00785B5C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ED221C" w:rsidRPr="00B61D51" w:rsidRDefault="00ED221C" w:rsidP="00785B5C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" w:type="pct"/>
            <w:shd w:val="clear" w:color="auto" w:fill="D9D9D9"/>
            <w:vAlign w:val="bottom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2" w:type="pct"/>
            <w:shd w:val="clear" w:color="auto" w:fill="D9D9D9"/>
            <w:vAlign w:val="bottom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39" w:type="pct"/>
            <w:shd w:val="clear" w:color="auto" w:fill="D9D9D9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9" w:type="pct"/>
            <w:shd w:val="clear" w:color="auto" w:fill="D9D9D9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04" w:type="pct"/>
            <w:shd w:val="clear" w:color="auto" w:fill="D9D9D9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ED221C" w:rsidRPr="00B61D51" w:rsidTr="00785B5C">
        <w:tc>
          <w:tcPr>
            <w:tcW w:w="203" w:type="pct"/>
            <w:shd w:val="clear" w:color="auto" w:fill="D9D9D9"/>
            <w:vAlign w:val="center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ED221C" w:rsidRPr="00B61D51" w:rsidRDefault="00ED221C" w:rsidP="00785B5C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Общие требования: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ED221C" w:rsidRPr="00B61D51" w:rsidRDefault="00ED221C" w:rsidP="00785B5C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D9D9D9"/>
            <w:vAlign w:val="bottom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  <w:shd w:val="clear" w:color="auto" w:fill="D9D9D9"/>
            <w:vAlign w:val="bottom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D9D9D9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D9D9D9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D9D9D9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221C" w:rsidRPr="00B61D51" w:rsidTr="00785B5C">
        <w:tc>
          <w:tcPr>
            <w:tcW w:w="203" w:type="pct"/>
            <w:vAlign w:val="center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978" w:type="pct"/>
            <w:vAlign w:val="center"/>
          </w:tcPr>
          <w:p w:rsidR="00ED221C" w:rsidRPr="00B61D51" w:rsidRDefault="00ED221C" w:rsidP="001B65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/>
              </w:rPr>
              <w:t>установка для деструкции и обеззараживания медицинских отходов (Утилизатор медицинских отходов)</w:t>
            </w:r>
          </w:p>
        </w:tc>
        <w:tc>
          <w:tcPr>
            <w:tcW w:w="1146" w:type="pct"/>
            <w:vAlign w:val="center"/>
          </w:tcPr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12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539" w:type="pct"/>
            <w:vMerge w:val="restar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D221C" w:rsidRPr="00B61D51" w:rsidTr="00785B5C">
        <w:trPr>
          <w:trHeight w:val="469"/>
        </w:trPr>
        <w:tc>
          <w:tcPr>
            <w:tcW w:w="203" w:type="pct"/>
            <w:vAlign w:val="center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978" w:type="pct"/>
            <w:vAlign w:val="center"/>
          </w:tcPr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  <w:vAlign w:val="center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c>
          <w:tcPr>
            <w:tcW w:w="203" w:type="pct"/>
            <w:vAlign w:val="center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978" w:type="pct"/>
            <w:vAlign w:val="center"/>
          </w:tcPr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Оборудование должно быть новым, ранее не использованным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c>
          <w:tcPr>
            <w:tcW w:w="203" w:type="pct"/>
            <w:vAlign w:val="center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978" w:type="pct"/>
            <w:vAlign w:val="center"/>
          </w:tcPr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Обеззараживание медицинских отходов класса Б и В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c>
          <w:tcPr>
            <w:tcW w:w="203" w:type="pct"/>
            <w:vAlign w:val="center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978" w:type="pct"/>
            <w:vAlign w:val="center"/>
          </w:tcPr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 xml:space="preserve">Гарантийное обслуживание 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1012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c>
          <w:tcPr>
            <w:tcW w:w="203" w:type="pct"/>
            <w:vAlign w:val="center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978" w:type="pct"/>
            <w:vAlign w:val="center"/>
          </w:tcPr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  <w:vAlign w:val="center"/>
          </w:tcPr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Руководство пользователя на русском языке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  <w:vAlign w:val="bottom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c>
          <w:tcPr>
            <w:tcW w:w="203" w:type="pct"/>
            <w:shd w:val="clear" w:color="auto" w:fill="D9D9D9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78" w:type="pct"/>
            <w:shd w:val="clear" w:color="auto" w:fill="D9D9D9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  <w:shd w:val="clear" w:color="auto" w:fill="D9D9D9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229" w:type="pct"/>
            <w:shd w:val="clear" w:color="auto" w:fill="D9D9D9"/>
            <w:vAlign w:val="bottom"/>
          </w:tcPr>
          <w:p w:rsidR="00ED221C" w:rsidRPr="00B61D51" w:rsidRDefault="00ED221C" w:rsidP="00785B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  <w:shd w:val="clear" w:color="auto" w:fill="D9D9D9"/>
            <w:vAlign w:val="bottom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D9D9D9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D9D9D9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Merge/>
            <w:shd w:val="clear" w:color="auto" w:fill="D9D9D9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894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978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Метод обезвреживания</w:t>
            </w:r>
          </w:p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12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 xml:space="preserve">Дезинфекция насыщенным водяным паром под давлением в условиях </w:t>
            </w:r>
          </w:p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предварительного вакуума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221C" w:rsidRPr="00B61D51" w:rsidTr="00785B5C"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978" w:type="pct"/>
          </w:tcPr>
          <w:p w:rsidR="00ED221C" w:rsidRPr="00B61D51" w:rsidRDefault="00ED221C" w:rsidP="00785B5C">
            <w:pPr>
              <w:widowControl w:val="0"/>
              <w:tabs>
                <w:tab w:val="left" w:pos="34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B61D51" w:rsidRDefault="00ED221C" w:rsidP="00785B5C">
            <w:pPr>
              <w:widowControl w:val="0"/>
              <w:tabs>
                <w:tab w:val="left" w:pos="34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Температура дезинфекции</w:t>
            </w:r>
            <w:r w:rsidRPr="00B61D5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  <w:lang w:val="it-IT"/>
              </w:rPr>
              <w:t>°</w:t>
            </w:r>
            <w:r w:rsidRPr="00B61D51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012" w:type="pct"/>
            <w:vAlign w:val="bottom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Не менее 132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221C" w:rsidRPr="00B61D51" w:rsidTr="00785B5C"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978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Производительность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л/час</w:t>
            </w:r>
          </w:p>
        </w:tc>
        <w:tc>
          <w:tcPr>
            <w:tcW w:w="1012" w:type="pct"/>
            <w:vAlign w:val="bottom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221C" w:rsidRPr="00B61D51" w:rsidTr="00785B5C"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978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Объем загрузочной камеры модуля обеззараживания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012" w:type="pct"/>
            <w:vAlign w:val="bottom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Не менее 100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221C" w:rsidRPr="00B61D51" w:rsidTr="00785B5C"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978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 xml:space="preserve">Регистрация параметров обеззараживания- </w:t>
            </w:r>
          </w:p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электронный дисплей в выносной панели управления</w:t>
            </w:r>
          </w:p>
        </w:tc>
        <w:tc>
          <w:tcPr>
            <w:tcW w:w="229" w:type="pct"/>
            <w:vAlign w:val="center"/>
          </w:tcPr>
          <w:p w:rsidR="00ED221C" w:rsidRPr="00B61D51" w:rsidRDefault="00ED221C" w:rsidP="00785B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  <w:vAlign w:val="center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978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 xml:space="preserve">Автоматическое управление модулем обеззараживания </w:t>
            </w:r>
          </w:p>
        </w:tc>
        <w:tc>
          <w:tcPr>
            <w:tcW w:w="229" w:type="pct"/>
            <w:vAlign w:val="center"/>
          </w:tcPr>
          <w:p w:rsidR="00ED221C" w:rsidRPr="00B61D51" w:rsidRDefault="00ED221C" w:rsidP="00785B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  <w:vAlign w:val="center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550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978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 xml:space="preserve">Электронный индикатор низкого уровня воды в модуле </w:t>
            </w:r>
          </w:p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обеззараживания в выносной панели управления</w:t>
            </w:r>
          </w:p>
        </w:tc>
        <w:tc>
          <w:tcPr>
            <w:tcW w:w="229" w:type="pct"/>
            <w:vAlign w:val="center"/>
          </w:tcPr>
          <w:p w:rsidR="00ED221C" w:rsidRPr="00B61D51" w:rsidRDefault="00ED221C" w:rsidP="00785B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  <w:vAlign w:val="center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549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978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Электронный индикатор включения вакуумного насоса</w:t>
            </w:r>
          </w:p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 xml:space="preserve"> в модуле обеззараживания в выносной панели управления</w:t>
            </w:r>
          </w:p>
        </w:tc>
        <w:tc>
          <w:tcPr>
            <w:tcW w:w="229" w:type="pct"/>
            <w:vAlign w:val="center"/>
          </w:tcPr>
          <w:p w:rsidR="00ED221C" w:rsidRPr="00B61D51" w:rsidRDefault="00ED221C" w:rsidP="00785B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  <w:vAlign w:val="center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221C" w:rsidRPr="00B61D51" w:rsidTr="00785B5C"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2.9</w:t>
            </w:r>
          </w:p>
        </w:tc>
        <w:tc>
          <w:tcPr>
            <w:tcW w:w="978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Панель управления с возможностью изменения времени</w:t>
            </w:r>
          </w:p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 xml:space="preserve"> и температуры цикла обеззараживания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  <w:vAlign w:val="bottom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541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978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Отображение давления в камере модуля обеззараживания</w:t>
            </w:r>
          </w:p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 xml:space="preserve"> на термоманометре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  <w:vAlign w:val="bottom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316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978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Отображение дисплеем времени и температуры цикла</w:t>
            </w:r>
          </w:p>
          <w:p w:rsidR="00ED221C" w:rsidRPr="00B61D51" w:rsidRDefault="00ED221C" w:rsidP="00785B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 xml:space="preserve"> в модуле обеззараживания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  <w:vAlign w:val="bottom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978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785B5C">
              <w:rPr>
                <w:b w:val="0"/>
                <w:sz w:val="20"/>
                <w:szCs w:val="20"/>
              </w:rPr>
              <w:t xml:space="preserve">Материал камеры обеззараживания </w:t>
            </w:r>
          </w:p>
        </w:tc>
        <w:tc>
          <w:tcPr>
            <w:tcW w:w="229" w:type="pct"/>
            <w:vAlign w:val="bottom"/>
          </w:tcPr>
          <w:p w:rsidR="00ED221C" w:rsidRPr="00785B5C" w:rsidRDefault="00ED221C" w:rsidP="00785B5C">
            <w:pPr>
              <w:pStyle w:val="11"/>
              <w:spacing w:after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012" w:type="pct"/>
            <w:vAlign w:val="bottom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Нержавеющая сталь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258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61D51">
              <w:rPr>
                <w:rFonts w:ascii="Times New Roman" w:hAnsi="Times New Roman"/>
                <w:sz w:val="20"/>
                <w:szCs w:val="20"/>
              </w:rPr>
              <w:t>.13</w:t>
            </w:r>
          </w:p>
        </w:tc>
        <w:tc>
          <w:tcPr>
            <w:tcW w:w="978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  <w:tab w:val="left" w:pos="949"/>
              </w:tabs>
              <w:autoSpaceDE w:val="0"/>
              <w:autoSpaceDN w:val="0"/>
              <w:spacing w:after="0"/>
              <w:ind w:left="0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  <w:tab w:val="left" w:pos="949"/>
              </w:tabs>
              <w:autoSpaceDE w:val="0"/>
              <w:autoSpaceDN w:val="0"/>
              <w:spacing w:after="0"/>
              <w:ind w:left="0"/>
              <w:rPr>
                <w:b w:val="0"/>
                <w:sz w:val="20"/>
                <w:szCs w:val="20"/>
                <w:lang w:eastAsia="ru-RU"/>
              </w:rPr>
            </w:pPr>
            <w:r w:rsidRPr="00785B5C">
              <w:rPr>
                <w:b w:val="0"/>
                <w:sz w:val="20"/>
                <w:szCs w:val="20"/>
                <w:lang w:eastAsia="ru-RU"/>
              </w:rPr>
              <w:t xml:space="preserve">      Среда в камере до поступления пара</w:t>
            </w:r>
          </w:p>
        </w:tc>
        <w:tc>
          <w:tcPr>
            <w:tcW w:w="229" w:type="pct"/>
            <w:vAlign w:val="bottom"/>
          </w:tcPr>
          <w:p w:rsidR="00ED221C" w:rsidRPr="00785B5C" w:rsidRDefault="00ED221C" w:rsidP="00785B5C">
            <w:pPr>
              <w:pStyle w:val="11"/>
              <w:spacing w:after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012" w:type="pct"/>
            <w:vAlign w:val="bottom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вакуум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275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978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  <w:tab w:val="left" w:pos="1348"/>
              </w:tabs>
              <w:autoSpaceDE w:val="0"/>
              <w:autoSpaceDN w:val="0"/>
              <w:spacing w:after="0"/>
              <w:ind w:left="0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  <w:tab w:val="left" w:pos="1348"/>
              </w:tabs>
              <w:autoSpaceDE w:val="0"/>
              <w:autoSpaceDN w:val="0"/>
              <w:spacing w:after="0"/>
              <w:ind w:left="0"/>
              <w:rPr>
                <w:b w:val="0"/>
                <w:sz w:val="20"/>
                <w:szCs w:val="20"/>
                <w:lang w:eastAsia="ru-RU"/>
              </w:rPr>
            </w:pPr>
            <w:r w:rsidRPr="00785B5C">
              <w:rPr>
                <w:b w:val="0"/>
                <w:sz w:val="20"/>
                <w:szCs w:val="20"/>
                <w:lang w:eastAsia="ru-RU"/>
              </w:rPr>
              <w:t xml:space="preserve">       Вакуумный насос</w:t>
            </w:r>
          </w:p>
        </w:tc>
        <w:tc>
          <w:tcPr>
            <w:tcW w:w="229" w:type="pct"/>
            <w:vAlign w:val="bottom"/>
          </w:tcPr>
          <w:p w:rsidR="00ED221C" w:rsidRPr="00785B5C" w:rsidRDefault="00ED221C" w:rsidP="00785B5C">
            <w:pPr>
              <w:pStyle w:val="11"/>
              <w:spacing w:after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012" w:type="pct"/>
            <w:vAlign w:val="bottom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233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978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  <w:tab w:val="left" w:pos="1199"/>
              </w:tabs>
              <w:autoSpaceDE w:val="0"/>
              <w:autoSpaceDN w:val="0"/>
              <w:spacing w:after="0"/>
              <w:ind w:left="0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  <w:tab w:val="left" w:pos="1199"/>
              </w:tabs>
              <w:autoSpaceDE w:val="0"/>
              <w:autoSpaceDN w:val="0"/>
              <w:spacing w:after="0"/>
              <w:ind w:left="0"/>
              <w:rPr>
                <w:b w:val="0"/>
                <w:sz w:val="20"/>
                <w:szCs w:val="20"/>
                <w:lang w:eastAsia="ru-RU"/>
              </w:rPr>
            </w:pPr>
            <w:r w:rsidRPr="00785B5C">
              <w:rPr>
                <w:b w:val="0"/>
                <w:sz w:val="20"/>
                <w:szCs w:val="20"/>
                <w:lang w:eastAsia="ru-RU"/>
              </w:rPr>
              <w:tab/>
              <w:t>Время работы вакуумного насоса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pStyle w:val="BodyText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1012" w:type="pct"/>
            <w:vAlign w:val="bottom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191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978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785B5C">
              <w:rPr>
                <w:b w:val="0"/>
                <w:sz w:val="20"/>
                <w:szCs w:val="20"/>
                <w:lang w:eastAsia="ru-RU"/>
              </w:rPr>
              <w:t>Давление при  режиме обеззараживания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pStyle w:val="BodyText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МПа</w:t>
            </w:r>
          </w:p>
        </w:tc>
        <w:tc>
          <w:tcPr>
            <w:tcW w:w="1012" w:type="pct"/>
            <w:vAlign w:val="bottom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Не менее 0,2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118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978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785B5C">
              <w:rPr>
                <w:b w:val="0"/>
                <w:sz w:val="20"/>
                <w:szCs w:val="20"/>
                <w:lang w:eastAsia="ru-RU"/>
              </w:rPr>
              <w:t>Длительность цикла обеззараживания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pStyle w:val="BodyText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1012" w:type="pct"/>
            <w:vAlign w:val="bottom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Не более 30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118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978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  <w:r w:rsidRPr="00785B5C">
              <w:rPr>
                <w:b w:val="0"/>
                <w:sz w:val="20"/>
                <w:szCs w:val="20"/>
                <w:lang w:eastAsia="ru-RU"/>
              </w:rPr>
              <w:t>Закрытие крышки камеры модуля обеззараживания- ручное</w:t>
            </w:r>
          </w:p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785B5C">
              <w:rPr>
                <w:b w:val="0"/>
                <w:sz w:val="20"/>
                <w:szCs w:val="20"/>
                <w:lang w:eastAsia="ru-RU"/>
              </w:rPr>
              <w:t xml:space="preserve"> с механической блокировкой</w:t>
            </w:r>
          </w:p>
        </w:tc>
        <w:tc>
          <w:tcPr>
            <w:tcW w:w="229" w:type="pct"/>
            <w:vAlign w:val="bottom"/>
          </w:tcPr>
          <w:p w:rsidR="00ED221C" w:rsidRPr="00785B5C" w:rsidRDefault="00ED221C" w:rsidP="00785B5C">
            <w:pPr>
              <w:pStyle w:val="11"/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1012" w:type="pct"/>
            <w:vAlign w:val="center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118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978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  <w:r w:rsidRPr="00785B5C">
              <w:rPr>
                <w:b w:val="0"/>
                <w:sz w:val="20"/>
                <w:szCs w:val="20"/>
                <w:lang w:eastAsia="ru-RU"/>
              </w:rPr>
              <w:t>Механизм закрытия и уплотнения камеры модуля</w:t>
            </w:r>
          </w:p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785B5C">
              <w:rPr>
                <w:b w:val="0"/>
                <w:sz w:val="20"/>
                <w:szCs w:val="20"/>
                <w:lang w:eastAsia="ru-RU"/>
              </w:rPr>
              <w:t>обеззараживания - скоба с винтовым механизмом</w:t>
            </w:r>
          </w:p>
        </w:tc>
        <w:tc>
          <w:tcPr>
            <w:tcW w:w="229" w:type="pct"/>
            <w:vAlign w:val="bottom"/>
          </w:tcPr>
          <w:p w:rsidR="00ED221C" w:rsidRPr="00785B5C" w:rsidRDefault="00ED221C" w:rsidP="00785B5C">
            <w:pPr>
              <w:pStyle w:val="11"/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1012" w:type="pct"/>
            <w:vAlign w:val="center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118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978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  <w:r w:rsidRPr="00785B5C">
              <w:rPr>
                <w:b w:val="0"/>
                <w:sz w:val="20"/>
                <w:szCs w:val="20"/>
                <w:lang w:eastAsia="ru-RU"/>
              </w:rPr>
              <w:t xml:space="preserve">Защитные устройства модуляобеззараживания: </w:t>
            </w:r>
          </w:p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  <w:r w:rsidRPr="00785B5C">
              <w:rPr>
                <w:b w:val="0"/>
                <w:sz w:val="20"/>
                <w:szCs w:val="20"/>
                <w:lang w:eastAsia="ru-RU"/>
              </w:rPr>
              <w:t xml:space="preserve">- блокировка крышки рабочей камеры  с механической </w:t>
            </w:r>
          </w:p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  <w:r w:rsidRPr="00785B5C">
              <w:rPr>
                <w:b w:val="0"/>
                <w:sz w:val="20"/>
                <w:szCs w:val="20"/>
                <w:lang w:eastAsia="ru-RU"/>
              </w:rPr>
              <w:t xml:space="preserve">герметизацией, </w:t>
            </w:r>
          </w:p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  <w:r w:rsidRPr="00785B5C">
              <w:rPr>
                <w:b w:val="0"/>
                <w:sz w:val="20"/>
                <w:szCs w:val="20"/>
                <w:lang w:eastAsia="ru-RU"/>
              </w:rPr>
              <w:t xml:space="preserve">- предохранительные  клапан, </w:t>
            </w:r>
          </w:p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  <w:r w:rsidRPr="00785B5C">
              <w:rPr>
                <w:b w:val="0"/>
                <w:sz w:val="20"/>
                <w:szCs w:val="20"/>
                <w:lang w:eastAsia="ru-RU"/>
              </w:rPr>
              <w:t xml:space="preserve">- автоматическое стравливание пара, </w:t>
            </w:r>
          </w:p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785B5C">
              <w:rPr>
                <w:b w:val="0"/>
                <w:sz w:val="20"/>
                <w:szCs w:val="20"/>
                <w:lang w:eastAsia="ru-RU"/>
              </w:rPr>
              <w:t>- звуковая температурная сигнализация</w:t>
            </w:r>
          </w:p>
        </w:tc>
        <w:tc>
          <w:tcPr>
            <w:tcW w:w="229" w:type="pct"/>
            <w:vAlign w:val="bottom"/>
          </w:tcPr>
          <w:p w:rsidR="00ED221C" w:rsidRPr="00785B5C" w:rsidRDefault="00ED221C" w:rsidP="00785B5C">
            <w:pPr>
              <w:pStyle w:val="11"/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1012" w:type="pct"/>
            <w:vAlign w:val="center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118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2.21</w:t>
            </w:r>
          </w:p>
        </w:tc>
        <w:tc>
          <w:tcPr>
            <w:tcW w:w="978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785B5C">
              <w:rPr>
                <w:b w:val="0"/>
                <w:sz w:val="20"/>
                <w:szCs w:val="20"/>
              </w:rPr>
              <w:t>Ручной залив воды в резервуар модуля обеззараживания</w:t>
            </w:r>
          </w:p>
        </w:tc>
        <w:tc>
          <w:tcPr>
            <w:tcW w:w="229" w:type="pct"/>
            <w:vAlign w:val="bottom"/>
          </w:tcPr>
          <w:p w:rsidR="00ED221C" w:rsidRPr="00785B5C" w:rsidRDefault="00ED221C" w:rsidP="00785B5C">
            <w:pPr>
              <w:pStyle w:val="11"/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1012" w:type="pct"/>
            <w:vAlign w:val="center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118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2.22</w:t>
            </w:r>
          </w:p>
        </w:tc>
        <w:tc>
          <w:tcPr>
            <w:tcW w:w="978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785B5C">
              <w:rPr>
                <w:b w:val="0"/>
                <w:sz w:val="20"/>
                <w:szCs w:val="20"/>
              </w:rPr>
              <w:t>Потребление дистиллированной воды в сутки при 8-ми</w:t>
            </w:r>
          </w:p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785B5C">
              <w:rPr>
                <w:b w:val="0"/>
                <w:sz w:val="20"/>
                <w:szCs w:val="20"/>
              </w:rPr>
              <w:t xml:space="preserve"> часовом рабочем дне в режиме непрерывной работы модулем</w:t>
            </w:r>
          </w:p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785B5C">
              <w:rPr>
                <w:b w:val="0"/>
                <w:sz w:val="20"/>
                <w:szCs w:val="20"/>
              </w:rPr>
              <w:t xml:space="preserve"> обеззараживания</w:t>
            </w:r>
          </w:p>
        </w:tc>
        <w:tc>
          <w:tcPr>
            <w:tcW w:w="229" w:type="pct"/>
            <w:vAlign w:val="center"/>
          </w:tcPr>
          <w:p w:rsidR="00ED221C" w:rsidRPr="00B61D51" w:rsidRDefault="00ED221C" w:rsidP="00785B5C">
            <w:pPr>
              <w:pStyle w:val="BodyText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012" w:type="pct"/>
            <w:vAlign w:val="center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118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2.23</w:t>
            </w:r>
          </w:p>
        </w:tc>
        <w:tc>
          <w:tcPr>
            <w:tcW w:w="978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  <w:r w:rsidRPr="00785B5C">
              <w:rPr>
                <w:b w:val="0"/>
                <w:sz w:val="20"/>
                <w:szCs w:val="20"/>
                <w:lang w:eastAsia="ru-RU"/>
              </w:rPr>
              <w:t>Сетевое напряжение для модуля обеззараживания</w:t>
            </w:r>
          </w:p>
        </w:tc>
        <w:tc>
          <w:tcPr>
            <w:tcW w:w="229" w:type="pct"/>
            <w:vAlign w:val="bottom"/>
          </w:tcPr>
          <w:p w:rsidR="00ED221C" w:rsidRPr="00785B5C" w:rsidRDefault="00ED221C" w:rsidP="00785B5C">
            <w:pPr>
              <w:pStyle w:val="11"/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1012" w:type="pct"/>
            <w:vAlign w:val="bottom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118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2.23.1</w:t>
            </w:r>
          </w:p>
        </w:tc>
        <w:tc>
          <w:tcPr>
            <w:tcW w:w="978" w:type="pct"/>
          </w:tcPr>
          <w:p w:rsidR="00ED221C" w:rsidRPr="00785B5C" w:rsidRDefault="00ED221C" w:rsidP="00785B5C">
            <w:pPr>
              <w:pStyle w:val="11"/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</w:tcPr>
          <w:p w:rsidR="00ED221C" w:rsidRPr="00785B5C" w:rsidRDefault="00ED221C" w:rsidP="00785B5C">
            <w:pPr>
              <w:pStyle w:val="11"/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  <w:r w:rsidRPr="00785B5C">
              <w:rPr>
                <w:b w:val="0"/>
                <w:sz w:val="20"/>
                <w:szCs w:val="20"/>
              </w:rPr>
              <w:t xml:space="preserve">Напряжение 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pStyle w:val="BodyText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Вольт</w:t>
            </w:r>
          </w:p>
        </w:tc>
        <w:tc>
          <w:tcPr>
            <w:tcW w:w="1012" w:type="pct"/>
            <w:vAlign w:val="bottom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118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2.23.2</w:t>
            </w:r>
          </w:p>
        </w:tc>
        <w:tc>
          <w:tcPr>
            <w:tcW w:w="978" w:type="pct"/>
          </w:tcPr>
          <w:p w:rsidR="00ED221C" w:rsidRPr="00785B5C" w:rsidRDefault="00ED221C" w:rsidP="00785B5C">
            <w:pPr>
              <w:pStyle w:val="11"/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</w:tcPr>
          <w:p w:rsidR="00ED221C" w:rsidRPr="00785B5C" w:rsidRDefault="00ED221C" w:rsidP="00785B5C">
            <w:pPr>
              <w:pStyle w:val="11"/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  <w:r w:rsidRPr="00785B5C">
              <w:rPr>
                <w:b w:val="0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pStyle w:val="BodyText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Гц</w:t>
            </w:r>
          </w:p>
        </w:tc>
        <w:tc>
          <w:tcPr>
            <w:tcW w:w="1012" w:type="pct"/>
            <w:vAlign w:val="bottom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118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2.24</w:t>
            </w:r>
          </w:p>
        </w:tc>
        <w:tc>
          <w:tcPr>
            <w:tcW w:w="978" w:type="pct"/>
          </w:tcPr>
          <w:p w:rsidR="00ED221C" w:rsidRPr="00785B5C" w:rsidRDefault="00ED221C" w:rsidP="00785B5C">
            <w:pPr>
              <w:pStyle w:val="11"/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</w:tcPr>
          <w:p w:rsidR="00ED221C" w:rsidRPr="00785B5C" w:rsidRDefault="00ED221C" w:rsidP="00785B5C">
            <w:pPr>
              <w:pStyle w:val="11"/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  <w:r w:rsidRPr="00785B5C">
              <w:rPr>
                <w:b w:val="0"/>
                <w:sz w:val="20"/>
                <w:szCs w:val="20"/>
                <w:lang w:eastAsia="ru-RU"/>
              </w:rPr>
              <w:t>Тип питающей сети модуля обеззараживания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pStyle w:val="BodyText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фаза</w:t>
            </w:r>
          </w:p>
        </w:tc>
        <w:tc>
          <w:tcPr>
            <w:tcW w:w="1012" w:type="pct"/>
            <w:vAlign w:val="bottom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118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2.25</w:t>
            </w:r>
          </w:p>
        </w:tc>
        <w:tc>
          <w:tcPr>
            <w:tcW w:w="978" w:type="pct"/>
          </w:tcPr>
          <w:p w:rsidR="00ED221C" w:rsidRPr="00785B5C" w:rsidRDefault="00ED221C" w:rsidP="00785B5C">
            <w:pPr>
              <w:pStyle w:val="11"/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</w:tcPr>
          <w:p w:rsidR="00ED221C" w:rsidRPr="00785B5C" w:rsidRDefault="00ED221C" w:rsidP="00785B5C">
            <w:pPr>
              <w:pStyle w:val="11"/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  <w:r w:rsidRPr="00785B5C">
              <w:rPr>
                <w:b w:val="0"/>
                <w:sz w:val="20"/>
                <w:szCs w:val="20"/>
                <w:lang w:eastAsia="ru-RU"/>
              </w:rPr>
              <w:t>Потребляемая мощность модулем обеззараживания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pStyle w:val="BodyText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1012" w:type="pct"/>
            <w:vAlign w:val="bottom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Не более 5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299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2.41</w:t>
            </w:r>
          </w:p>
        </w:tc>
        <w:tc>
          <w:tcPr>
            <w:tcW w:w="978" w:type="pct"/>
          </w:tcPr>
          <w:p w:rsidR="00ED221C" w:rsidRPr="00B61D51" w:rsidRDefault="00ED221C" w:rsidP="0078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B61D51" w:rsidRDefault="00ED221C" w:rsidP="0078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Замок с ключом активации питания</w:t>
            </w:r>
          </w:p>
          <w:p w:rsidR="00ED221C" w:rsidRPr="00B61D51" w:rsidRDefault="00ED221C" w:rsidP="0078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vAlign w:val="bottom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299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2.42</w:t>
            </w:r>
          </w:p>
        </w:tc>
        <w:tc>
          <w:tcPr>
            <w:tcW w:w="978" w:type="pct"/>
          </w:tcPr>
          <w:p w:rsidR="00ED221C" w:rsidRPr="00B61D51" w:rsidRDefault="00ED221C" w:rsidP="0078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B61D51" w:rsidRDefault="00ED221C" w:rsidP="0078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Выносной блок управления  со встроенным термопринтером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vAlign w:val="bottom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217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2.43</w:t>
            </w:r>
          </w:p>
        </w:tc>
        <w:tc>
          <w:tcPr>
            <w:tcW w:w="978" w:type="pct"/>
          </w:tcPr>
          <w:p w:rsidR="00ED221C" w:rsidRPr="00B61D51" w:rsidRDefault="00ED221C" w:rsidP="0078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B61D51" w:rsidRDefault="00ED221C" w:rsidP="0078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Единый электрический  провод  от сети 220 В, питающий в</w:t>
            </w:r>
          </w:p>
          <w:p w:rsidR="00ED221C" w:rsidRPr="00B61D51" w:rsidRDefault="00ED221C" w:rsidP="0078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 xml:space="preserve">се модули 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vAlign w:val="bottom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192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2.44</w:t>
            </w:r>
          </w:p>
        </w:tc>
        <w:tc>
          <w:tcPr>
            <w:tcW w:w="978" w:type="pct"/>
          </w:tcPr>
          <w:p w:rsidR="00ED221C" w:rsidRPr="00B61D51" w:rsidRDefault="00ED221C" w:rsidP="0078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B61D51" w:rsidRDefault="00ED221C" w:rsidP="0078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 xml:space="preserve">Встроенная в выносной блок управления система передачи </w:t>
            </w:r>
          </w:p>
          <w:p w:rsidR="00ED221C" w:rsidRPr="00B61D51" w:rsidRDefault="00ED221C" w:rsidP="0078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 xml:space="preserve">телеметрических данных  и голосовой связи, обеспечивающая </w:t>
            </w:r>
          </w:p>
          <w:p w:rsidR="00ED221C" w:rsidRPr="00B61D51" w:rsidRDefault="00ED221C" w:rsidP="0078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соединение  со службой технической поддержки для контроля</w:t>
            </w:r>
          </w:p>
          <w:p w:rsidR="00ED221C" w:rsidRPr="00B61D51" w:rsidRDefault="00ED221C" w:rsidP="0078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бесперебойности работы оборудования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vAlign w:val="bottom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242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2.45</w:t>
            </w:r>
          </w:p>
        </w:tc>
        <w:tc>
          <w:tcPr>
            <w:tcW w:w="978" w:type="pct"/>
          </w:tcPr>
          <w:p w:rsidR="00ED221C" w:rsidRPr="00B61D51" w:rsidRDefault="00ED221C" w:rsidP="0078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B61D51" w:rsidRDefault="00ED221C" w:rsidP="0078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Дистанционный канал передачи данных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vAlign w:val="bottom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53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1365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2.46</w:t>
            </w:r>
          </w:p>
        </w:tc>
        <w:tc>
          <w:tcPr>
            <w:tcW w:w="978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 xml:space="preserve">Показания протокола цикла обеззараживания: </w:t>
            </w:r>
          </w:p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- дата,</w:t>
            </w:r>
          </w:p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- время запуска цикла,</w:t>
            </w:r>
          </w:p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- продолжительность цикла,</w:t>
            </w:r>
          </w:p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785B5C">
              <w:rPr>
                <w:b w:val="0"/>
                <w:sz w:val="20"/>
                <w:szCs w:val="20"/>
              </w:rPr>
              <w:t>- температура цикла</w:t>
            </w:r>
          </w:p>
        </w:tc>
        <w:tc>
          <w:tcPr>
            <w:tcW w:w="229" w:type="pct"/>
            <w:vAlign w:val="center"/>
          </w:tcPr>
          <w:p w:rsidR="00ED221C" w:rsidRPr="00785B5C" w:rsidRDefault="00ED221C" w:rsidP="00785B5C">
            <w:pPr>
              <w:pStyle w:val="11"/>
              <w:spacing w:after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012" w:type="pct"/>
            <w:vAlign w:val="center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432" w:type="pct"/>
            <w:gridSpan w:val="3"/>
            <w:vMerge w:val="restart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333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2.47</w:t>
            </w:r>
          </w:p>
        </w:tc>
        <w:tc>
          <w:tcPr>
            <w:tcW w:w="978" w:type="pct"/>
          </w:tcPr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Протокол:двойной чек, с показаниями протокола цикла</w:t>
            </w:r>
          </w:p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 xml:space="preserve"> обеззараживания на липкой основе </w:t>
            </w:r>
          </w:p>
        </w:tc>
        <w:tc>
          <w:tcPr>
            <w:tcW w:w="229" w:type="pct"/>
            <w:vAlign w:val="center"/>
          </w:tcPr>
          <w:p w:rsidR="00ED221C" w:rsidRPr="00B61D51" w:rsidRDefault="00ED221C" w:rsidP="00785B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vAlign w:val="center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432" w:type="pct"/>
            <w:gridSpan w:val="3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321"/>
        </w:trPr>
        <w:tc>
          <w:tcPr>
            <w:tcW w:w="203" w:type="pct"/>
            <w:shd w:val="clear" w:color="auto" w:fill="D9D9D9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D9D9D9"/>
          </w:tcPr>
          <w:p w:rsidR="00ED221C" w:rsidRPr="00B61D51" w:rsidRDefault="00ED221C" w:rsidP="0078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  <w:shd w:val="clear" w:color="auto" w:fill="D9D9D9"/>
          </w:tcPr>
          <w:p w:rsidR="00ED221C" w:rsidRPr="00B61D51" w:rsidRDefault="00ED221C" w:rsidP="0078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Габаритные размеры  и вес</w:t>
            </w:r>
          </w:p>
        </w:tc>
        <w:tc>
          <w:tcPr>
            <w:tcW w:w="229" w:type="pct"/>
            <w:shd w:val="clear" w:color="auto" w:fill="D9D9D9"/>
            <w:vAlign w:val="bottom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  <w:shd w:val="clear" w:color="auto" w:fill="D9D9D9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pct"/>
            <w:gridSpan w:val="3"/>
            <w:vMerge/>
            <w:shd w:val="clear" w:color="auto" w:fill="D9D9D9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286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78" w:type="pct"/>
          </w:tcPr>
          <w:p w:rsidR="00ED221C" w:rsidRPr="00B61D51" w:rsidRDefault="00ED221C" w:rsidP="0078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B61D51" w:rsidRDefault="00ED221C" w:rsidP="0078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Модульобеззараживания (ДхШхВ)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pStyle w:val="BodyText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12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Не более 750*550*1350</w:t>
            </w:r>
          </w:p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pct"/>
            <w:gridSpan w:val="3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314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78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785B5C">
              <w:rPr>
                <w:b w:val="0"/>
                <w:sz w:val="20"/>
                <w:szCs w:val="20"/>
                <w:lang w:eastAsia="ru-RU"/>
              </w:rPr>
              <w:t>Выносной общий блок управления (ДхШхВ)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pStyle w:val="BodyText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12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Не более 400*300*250</w:t>
            </w:r>
          </w:p>
        </w:tc>
        <w:tc>
          <w:tcPr>
            <w:tcW w:w="1432" w:type="pct"/>
            <w:gridSpan w:val="3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273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78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  <w:r w:rsidRPr="00785B5C">
              <w:rPr>
                <w:b w:val="0"/>
                <w:sz w:val="20"/>
                <w:szCs w:val="20"/>
                <w:lang w:eastAsia="ru-RU"/>
              </w:rPr>
              <w:t xml:space="preserve">Общий вес 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pStyle w:val="BodyText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012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432" w:type="pct"/>
            <w:gridSpan w:val="3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264"/>
        </w:trPr>
        <w:tc>
          <w:tcPr>
            <w:tcW w:w="203" w:type="pct"/>
            <w:shd w:val="clear" w:color="auto" w:fill="D9D9D9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78" w:type="pct"/>
            <w:shd w:val="clear" w:color="auto" w:fill="D9D9D9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46" w:type="pct"/>
            <w:shd w:val="clear" w:color="auto" w:fill="D9D9D9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785B5C">
              <w:rPr>
                <w:b w:val="0"/>
                <w:sz w:val="20"/>
                <w:szCs w:val="20"/>
              </w:rPr>
              <w:t>Комплект поставки</w:t>
            </w:r>
          </w:p>
        </w:tc>
        <w:tc>
          <w:tcPr>
            <w:tcW w:w="229" w:type="pct"/>
            <w:shd w:val="clear" w:color="auto" w:fill="D9D9D9"/>
            <w:vAlign w:val="bottom"/>
          </w:tcPr>
          <w:p w:rsidR="00ED221C" w:rsidRPr="00785B5C" w:rsidRDefault="00ED221C" w:rsidP="00785B5C">
            <w:pPr>
              <w:pStyle w:val="11"/>
              <w:spacing w:after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012" w:type="pct"/>
            <w:shd w:val="clear" w:color="auto" w:fill="D9D9D9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pct"/>
            <w:gridSpan w:val="3"/>
            <w:vMerge/>
            <w:shd w:val="clear" w:color="auto" w:fill="D9D9D9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118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78" w:type="pct"/>
          </w:tcPr>
          <w:p w:rsidR="00ED221C" w:rsidRPr="00B61D51" w:rsidRDefault="00ED221C" w:rsidP="0078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B61D51" w:rsidRDefault="00ED221C" w:rsidP="0078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Модуль обеззараживания</w:t>
            </w:r>
          </w:p>
        </w:tc>
        <w:tc>
          <w:tcPr>
            <w:tcW w:w="229" w:type="pct"/>
          </w:tcPr>
          <w:p w:rsidR="00ED221C" w:rsidRPr="00B61D51" w:rsidRDefault="00ED221C" w:rsidP="00785B5C">
            <w:pPr>
              <w:pStyle w:val="BodyText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12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2" w:type="pct"/>
            <w:gridSpan w:val="3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118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78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785B5C">
              <w:rPr>
                <w:b w:val="0"/>
                <w:sz w:val="20"/>
                <w:szCs w:val="20"/>
              </w:rPr>
              <w:t xml:space="preserve">Загрузочная емкость </w:t>
            </w:r>
          </w:p>
        </w:tc>
        <w:tc>
          <w:tcPr>
            <w:tcW w:w="229" w:type="pct"/>
          </w:tcPr>
          <w:p w:rsidR="00ED221C" w:rsidRPr="00B61D51" w:rsidRDefault="00ED221C" w:rsidP="00785B5C">
            <w:pPr>
              <w:pStyle w:val="BodyText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12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2" w:type="pct"/>
            <w:gridSpan w:val="3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118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78" w:type="pct"/>
          </w:tcPr>
          <w:p w:rsidR="00ED221C" w:rsidRPr="00785B5C" w:rsidRDefault="00ED221C" w:rsidP="00785B5C">
            <w:pPr>
              <w:pStyle w:val="11"/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</w:tcPr>
          <w:p w:rsidR="00ED221C" w:rsidRPr="00785B5C" w:rsidRDefault="00ED221C" w:rsidP="00785B5C">
            <w:pPr>
              <w:pStyle w:val="11"/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  <w:r w:rsidRPr="00785B5C">
              <w:rPr>
                <w:b w:val="0"/>
                <w:sz w:val="20"/>
                <w:szCs w:val="20"/>
              </w:rPr>
              <w:t>Выносной блок управления автоклавом</w:t>
            </w:r>
          </w:p>
        </w:tc>
        <w:tc>
          <w:tcPr>
            <w:tcW w:w="229" w:type="pct"/>
          </w:tcPr>
          <w:p w:rsidR="00ED221C" w:rsidRPr="00B61D51" w:rsidRDefault="00ED221C" w:rsidP="00785B5C">
            <w:pPr>
              <w:pStyle w:val="BodyText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12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2" w:type="pct"/>
            <w:gridSpan w:val="3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325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78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  <w:lang w:eastAsia="ru-RU"/>
              </w:rPr>
            </w:pPr>
            <w:r w:rsidRPr="00785B5C">
              <w:rPr>
                <w:b w:val="0"/>
                <w:sz w:val="20"/>
                <w:szCs w:val="20"/>
              </w:rPr>
              <w:t>Пакет для автоклавирования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pStyle w:val="BodyText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12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Не менее 3</w:t>
            </w:r>
          </w:p>
        </w:tc>
        <w:tc>
          <w:tcPr>
            <w:tcW w:w="1432" w:type="pct"/>
            <w:gridSpan w:val="3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21C" w:rsidRPr="00B61D51" w:rsidTr="00785B5C">
        <w:trPr>
          <w:trHeight w:val="326"/>
        </w:trPr>
        <w:tc>
          <w:tcPr>
            <w:tcW w:w="203" w:type="pct"/>
          </w:tcPr>
          <w:p w:rsidR="00ED221C" w:rsidRPr="00B61D51" w:rsidRDefault="00ED221C" w:rsidP="00785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78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46" w:type="pct"/>
          </w:tcPr>
          <w:p w:rsidR="00ED221C" w:rsidRPr="00785B5C" w:rsidRDefault="00ED221C" w:rsidP="00785B5C">
            <w:pPr>
              <w:pStyle w:val="11"/>
              <w:tabs>
                <w:tab w:val="clear" w:pos="360"/>
              </w:tabs>
              <w:autoSpaceDE w:val="0"/>
              <w:autoSpaceDN w:val="0"/>
              <w:spacing w:after="0"/>
              <w:ind w:left="0" w:firstLine="0"/>
              <w:rPr>
                <w:b w:val="0"/>
                <w:sz w:val="20"/>
                <w:szCs w:val="20"/>
              </w:rPr>
            </w:pPr>
            <w:r w:rsidRPr="00785B5C">
              <w:rPr>
                <w:b w:val="0"/>
                <w:sz w:val="20"/>
                <w:szCs w:val="20"/>
              </w:rPr>
              <w:t>Этикет-лента для термопринтера</w:t>
            </w:r>
          </w:p>
        </w:tc>
        <w:tc>
          <w:tcPr>
            <w:tcW w:w="229" w:type="pct"/>
            <w:vAlign w:val="bottom"/>
          </w:tcPr>
          <w:p w:rsidR="00ED221C" w:rsidRPr="00B61D51" w:rsidRDefault="00ED221C" w:rsidP="00785B5C">
            <w:pPr>
              <w:pStyle w:val="BodyText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рул.</w:t>
            </w:r>
          </w:p>
        </w:tc>
        <w:tc>
          <w:tcPr>
            <w:tcW w:w="1012" w:type="pct"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51">
              <w:rPr>
                <w:rFonts w:ascii="Times New Roman" w:hAnsi="Times New Roman"/>
                <w:sz w:val="20"/>
                <w:szCs w:val="20"/>
              </w:rPr>
              <w:t>Не менее 1</w:t>
            </w:r>
          </w:p>
        </w:tc>
        <w:tc>
          <w:tcPr>
            <w:tcW w:w="1432" w:type="pct"/>
            <w:gridSpan w:val="3"/>
            <w:vMerge/>
          </w:tcPr>
          <w:p w:rsidR="00ED221C" w:rsidRPr="00B61D51" w:rsidRDefault="00ED221C" w:rsidP="00785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221C" w:rsidRPr="001459B9" w:rsidRDefault="00ED221C" w:rsidP="00785B5C">
      <w:pPr>
        <w:pStyle w:val="Standard"/>
        <w:shd w:val="clear" w:color="auto" w:fill="FFFFFF"/>
        <w:ind w:left="720"/>
        <w:jc w:val="both"/>
        <w:rPr>
          <w:rFonts w:ascii="Times New Roman" w:hAnsi="Times New Roman" w:cs="Times New Roman"/>
          <w:b/>
          <w:lang w:val="ru-RU"/>
        </w:rPr>
      </w:pPr>
      <w:r w:rsidRPr="001459B9">
        <w:rPr>
          <w:rFonts w:ascii="Times New Roman" w:hAnsi="Times New Roman" w:cs="Times New Roman"/>
          <w:b/>
          <w:lang w:val="ru-RU"/>
        </w:rPr>
        <w:t>УСЛОВИЯ ПОСТАВКИ И КАЧЕСТВО ТОВАРА.</w:t>
      </w:r>
    </w:p>
    <w:p w:rsidR="00ED221C" w:rsidRPr="00523875" w:rsidRDefault="00ED221C" w:rsidP="00785B5C">
      <w:pPr>
        <w:pStyle w:val="Standard"/>
        <w:shd w:val="clear" w:color="auto" w:fill="FFFFFF"/>
        <w:ind w:left="720"/>
        <w:rPr>
          <w:lang w:val="ru-RU"/>
        </w:rPr>
      </w:pPr>
      <w:r>
        <w:rPr>
          <w:rFonts w:ascii="Times New Roman" w:hAnsi="Times New Roman" w:cs="Times New Roman"/>
          <w:bCs/>
          <w:lang w:val="ru-RU"/>
        </w:rPr>
        <w:t>Поставка товара осуществляется в срок с момента подписания контракта, в течение 20  (двадцати) календарных дней со дня получения поставщиком заявки Заказчика по электронному адресу и ли иным способом .</w:t>
      </w:r>
    </w:p>
    <w:p w:rsidR="00ED221C" w:rsidRDefault="00ED221C" w:rsidP="00785B5C">
      <w:pPr>
        <w:pStyle w:val="Standard"/>
        <w:shd w:val="clear" w:color="auto" w:fill="FFFFFF"/>
        <w:ind w:left="72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Поставка товара  по количеству, номенклатуре, техническим и функциональным характеристикам  осуществляется в полном объеме в соответствии с требованиями настоящего контракта.</w:t>
      </w:r>
    </w:p>
    <w:p w:rsidR="00ED221C" w:rsidRDefault="00ED221C" w:rsidP="00785B5C">
      <w:pPr>
        <w:pStyle w:val="Standard"/>
        <w:shd w:val="clear" w:color="auto" w:fill="FFFFFF"/>
        <w:ind w:left="72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По прибытии товара Заказчик принимает его по количеству и качеству</w:t>
      </w:r>
      <w:r w:rsidRPr="00823CB9">
        <w:rPr>
          <w:rFonts w:ascii="Times New Roman" w:hAnsi="Times New Roman" w:cs="Times New Roman"/>
          <w:bCs/>
          <w:lang w:val="ru-RU"/>
        </w:rPr>
        <w:t>, подписывает представленные Поставщиком документы (товарную накладную, акт приема - передачи товара).</w:t>
      </w:r>
    </w:p>
    <w:p w:rsidR="00ED221C" w:rsidRDefault="00ED221C" w:rsidP="00785B5C">
      <w:pPr>
        <w:pStyle w:val="Standard"/>
        <w:shd w:val="clear" w:color="auto" w:fill="FFFFFF"/>
        <w:ind w:left="72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 .Подрядчик своими силами производит установку, монтаж и пуск в эксплуатацию оборудования, с выдачей соответствующих актов Заказчику. Так-же Подрядчик производит обучение персонала Заказчика работе на данном оборудовании, после чего Заказчик производит оплату товара.</w:t>
      </w:r>
    </w:p>
    <w:p w:rsidR="00ED221C" w:rsidRDefault="00ED221C" w:rsidP="00785B5C">
      <w:pPr>
        <w:pStyle w:val="Standard"/>
        <w:shd w:val="clear" w:color="auto" w:fill="FFFFFF"/>
        <w:ind w:left="72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Поставляемый товар должен быть новым, не бывшим в употреблении, не восстановленным.</w:t>
      </w:r>
    </w:p>
    <w:p w:rsidR="00ED221C" w:rsidRDefault="00ED221C" w:rsidP="00785B5C">
      <w:pPr>
        <w:pStyle w:val="Standard"/>
        <w:shd w:val="clear" w:color="auto" w:fill="FFFFFF"/>
        <w:ind w:left="72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На момент передачи товар должен принадлежать Поставщику на правах собственности и не должен быть обременен правами третьих лиц.</w:t>
      </w:r>
    </w:p>
    <w:p w:rsidR="00ED221C" w:rsidRDefault="00ED221C" w:rsidP="00785B5C">
      <w:pPr>
        <w:pStyle w:val="Standard"/>
        <w:shd w:val="clear" w:color="auto" w:fill="FFFFFF"/>
        <w:ind w:left="72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Товар поставляется поставщиком в оригинальной  упаковке, которая должна обеспечивать его сохранность, товарный вид, предохранять от всякого рода повреждений при транспортировке.</w:t>
      </w:r>
    </w:p>
    <w:p w:rsidR="00ED221C" w:rsidRDefault="00ED221C" w:rsidP="00785B5C">
      <w:pPr>
        <w:pStyle w:val="Standard"/>
        <w:shd w:val="clear" w:color="auto" w:fill="FFFFFF"/>
        <w:ind w:left="72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Товар упаковывается и маркируется в соответствии с технической (эксплуатационной) документацией завода-производителя.</w:t>
      </w:r>
    </w:p>
    <w:p w:rsidR="00ED221C" w:rsidRDefault="00ED221C" w:rsidP="00785B5C">
      <w:pPr>
        <w:pStyle w:val="Standard"/>
        <w:shd w:val="clear" w:color="auto" w:fill="FFFFFF"/>
        <w:ind w:left="72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Под сохранностью подразумевается отсутствие качественных и количественных повреждений либо изменений груза при условии того, что тара в процессе транспортировки не подвергалась изменениям.</w:t>
      </w:r>
    </w:p>
    <w:p w:rsidR="00ED221C" w:rsidRDefault="00ED221C" w:rsidP="00785B5C">
      <w:pPr>
        <w:pStyle w:val="Standard"/>
        <w:shd w:val="clear" w:color="auto" w:fill="FFFFFF"/>
        <w:ind w:left="72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Тара не должна иметь следов внешних повреждений, способных повлиять на сохранность груза. Объем тары должен соответствовать объему внутренних вложений.</w:t>
      </w:r>
    </w:p>
    <w:p w:rsidR="00ED221C" w:rsidRDefault="00ED221C" w:rsidP="00785B5C">
      <w:pPr>
        <w:pStyle w:val="Standard"/>
        <w:shd w:val="clear" w:color="auto" w:fill="FFFFFF"/>
        <w:ind w:left="72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Эксплуатационная документация должна быть вложена в потребительскую тару или транспортную тару вместе с товаром.</w:t>
      </w:r>
    </w:p>
    <w:p w:rsidR="00ED221C" w:rsidRDefault="00ED221C" w:rsidP="00785B5C">
      <w:pPr>
        <w:pStyle w:val="Standard"/>
        <w:shd w:val="clear" w:color="auto" w:fill="FFFFFF"/>
        <w:ind w:left="720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При поставке товара поставщик обязан предоставить регистрационное удостоверение на медицинское изделие в соответствии с действующим законодательством РФ. Товар должен соответствовать указанному сроку годности и хранения.</w:t>
      </w:r>
    </w:p>
    <w:p w:rsidR="00ED221C" w:rsidRDefault="00ED221C" w:rsidP="00785B5C">
      <w:pPr>
        <w:pStyle w:val="Standard"/>
        <w:shd w:val="clear" w:color="auto" w:fill="FFFFFF"/>
        <w:ind w:left="720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Гарантийные обязательства;</w:t>
      </w:r>
    </w:p>
    <w:p w:rsidR="00ED221C" w:rsidRDefault="00ED221C" w:rsidP="00785B5C">
      <w:pPr>
        <w:pStyle w:val="Standard"/>
        <w:shd w:val="clear" w:color="auto" w:fill="FFFFFF"/>
        <w:ind w:left="720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 Поставщик   несёт ответственность за поврежденые изделия: </w:t>
      </w:r>
    </w:p>
    <w:p w:rsidR="00ED221C" w:rsidRDefault="00ED221C" w:rsidP="00785B5C">
      <w:pPr>
        <w:pStyle w:val="Standard"/>
        <w:widowControl w:val="0"/>
        <w:ind w:left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Гарантийный срок эксплуатации товара – не менее 12 месяцев, с даты  указанной в акте ввода в эксплуатацию  . В случае обнаружения Заказчиком дефектов товара Поставщик обязан обеспечить устранение недостатков или его замену, в пределах гарантийного срока, в течение 10 (десяти) календарных дней с момента поступления извещения заказчика о выявленных дефектах. Возврат и замена дефектного товара осуществляется за счет Поставщика.</w:t>
      </w:r>
    </w:p>
    <w:p w:rsidR="00ED221C" w:rsidRDefault="00ED221C" w:rsidP="00785B5C">
      <w:pPr>
        <w:pStyle w:val="Standard"/>
        <w:widowControl w:val="0"/>
        <w:ind w:left="720"/>
        <w:rPr>
          <w:rFonts w:ascii="Times New Roman" w:hAnsi="Times New Roman"/>
          <w:lang w:val="ru-RU"/>
        </w:rPr>
      </w:pPr>
    </w:p>
    <w:p w:rsidR="00ED221C" w:rsidRDefault="00ED221C" w:rsidP="00785B5C">
      <w:pPr>
        <w:pStyle w:val="Standard"/>
        <w:widowControl w:val="0"/>
        <w:ind w:left="720"/>
        <w:rPr>
          <w:rFonts w:ascii="Times New Roman" w:hAnsi="Times New Roman"/>
          <w:lang w:val="ru-RU"/>
        </w:rPr>
      </w:pPr>
    </w:p>
    <w:p w:rsidR="00ED221C" w:rsidRPr="00014886" w:rsidRDefault="00ED221C" w:rsidP="00014886">
      <w:pPr>
        <w:pStyle w:val="ListParagraph"/>
        <w:rPr>
          <w:rFonts w:eastAsia="SimSun" w:cs="Mangal"/>
          <w:kern w:val="3"/>
          <w:szCs w:val="24"/>
          <w:lang w:eastAsia="zh-CN" w:bidi="hi-IN"/>
        </w:rPr>
      </w:pPr>
      <w:r w:rsidRPr="00014886">
        <w:rPr>
          <w:rFonts w:eastAsia="SimSun" w:cs="Mangal"/>
          <w:kern w:val="3"/>
          <w:szCs w:val="24"/>
          <w:lang w:eastAsia="zh-CN" w:bidi="hi-IN"/>
        </w:rPr>
        <w:t xml:space="preserve">Заместитель главного врача </w:t>
      </w:r>
    </w:p>
    <w:p w:rsidR="00ED221C" w:rsidRPr="00014886" w:rsidRDefault="00ED221C" w:rsidP="00014886">
      <w:pPr>
        <w:pStyle w:val="ListParagraph"/>
        <w:rPr>
          <w:rFonts w:eastAsia="SimSun" w:cs="Mangal"/>
          <w:kern w:val="3"/>
          <w:szCs w:val="24"/>
          <w:lang w:eastAsia="zh-CN" w:bidi="hi-IN"/>
        </w:rPr>
      </w:pPr>
      <w:r w:rsidRPr="00014886">
        <w:rPr>
          <w:rFonts w:eastAsia="SimSun" w:cs="Mangal"/>
          <w:kern w:val="3"/>
          <w:szCs w:val="24"/>
          <w:lang w:eastAsia="zh-CN" w:bidi="hi-IN"/>
        </w:rPr>
        <w:t>ГБУЗ РК «Евпаторийская ГБ»  по хирургии                                                                                               А.Н. Ковязин</w:t>
      </w:r>
    </w:p>
    <w:p w:rsidR="00ED221C" w:rsidRPr="007259FB" w:rsidRDefault="00ED221C" w:rsidP="007259FB">
      <w:pPr>
        <w:pStyle w:val="ListParagraph"/>
        <w:rPr>
          <w:sz w:val="20"/>
        </w:rPr>
      </w:pPr>
    </w:p>
    <w:p w:rsidR="00ED221C" w:rsidRDefault="00ED221C" w:rsidP="00BE22D2">
      <w:pPr>
        <w:spacing w:after="0" w:line="240" w:lineRule="auto"/>
        <w:rPr>
          <w:rFonts w:ascii="Times New Roman" w:hAnsi="Times New Roman"/>
          <w:sz w:val="20"/>
          <w:szCs w:val="20"/>
        </w:rPr>
        <w:sectPr w:rsidR="00ED221C" w:rsidSect="00D02C1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D221C" w:rsidRPr="00BE22D2" w:rsidRDefault="00ED221C" w:rsidP="00BE22D2">
      <w:pPr>
        <w:suppressAutoHyphens/>
        <w:spacing w:after="0" w:line="240" w:lineRule="auto"/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</w:pPr>
    </w:p>
    <w:p w:rsidR="00ED221C" w:rsidRPr="00BE22D2" w:rsidRDefault="00ED221C" w:rsidP="00BE22D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D221C" w:rsidRDefault="00ED221C" w:rsidP="00BE22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21C" w:rsidRDefault="00ED221C" w:rsidP="00BE22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21C" w:rsidRPr="00BE22D2" w:rsidRDefault="00ED221C" w:rsidP="00BE22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D221C" w:rsidRPr="00BE22D2" w:rsidSect="00BE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E5C42E2"/>
    <w:name w:val="WWNum1"/>
    <w:lvl w:ilvl="0">
      <w:start w:val="1"/>
      <w:numFmt w:val="decimal"/>
      <w:lvlText w:val="%1."/>
      <w:lvlJc w:val="left"/>
      <w:pPr>
        <w:tabs>
          <w:tab w:val="num" w:pos="1709"/>
        </w:tabs>
        <w:ind w:left="1709" w:hanging="432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288"/>
        </w:tabs>
        <w:ind w:left="1288" w:hanging="720"/>
      </w:pPr>
      <w:rPr>
        <w:rFonts w:cs="Times New Roman"/>
        <w:b/>
        <w:bCs/>
        <w:iCs/>
        <w:cap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005F7AE2"/>
    <w:multiLevelType w:val="multilevel"/>
    <w:tmpl w:val="8F8A27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08C05D49"/>
    <w:multiLevelType w:val="hybridMultilevel"/>
    <w:tmpl w:val="C64275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288"/>
        </w:tabs>
        <w:ind w:left="1288" w:hanging="720"/>
      </w:pPr>
      <w:rPr>
        <w:rFonts w:cs="Times New Roman" w:hint="default"/>
        <w:sz w:val="24"/>
        <w:szCs w:val="24"/>
      </w:rPr>
    </w:lvl>
    <w:lvl w:ilvl="2" w:tplc="FEAE214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B823002"/>
    <w:multiLevelType w:val="multilevel"/>
    <w:tmpl w:val="8F8A27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0FD62558"/>
    <w:multiLevelType w:val="hybridMultilevel"/>
    <w:tmpl w:val="9B98932C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DE792A"/>
    <w:multiLevelType w:val="multilevel"/>
    <w:tmpl w:val="8F8A27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2DB77514"/>
    <w:multiLevelType w:val="hybridMultilevel"/>
    <w:tmpl w:val="2C94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E1389B"/>
    <w:multiLevelType w:val="hybridMultilevel"/>
    <w:tmpl w:val="B33EE1DA"/>
    <w:lvl w:ilvl="0" w:tplc="58E81CDA">
      <w:start w:val="1"/>
      <w:numFmt w:val="bullet"/>
      <w:lvlText w:val="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C1D"/>
    <w:rsid w:val="000043AA"/>
    <w:rsid w:val="00013D95"/>
    <w:rsid w:val="00014886"/>
    <w:rsid w:val="000B405E"/>
    <w:rsid w:val="001459B9"/>
    <w:rsid w:val="00173E4B"/>
    <w:rsid w:val="001B65E4"/>
    <w:rsid w:val="00216952"/>
    <w:rsid w:val="002621EB"/>
    <w:rsid w:val="002776B4"/>
    <w:rsid w:val="00285C68"/>
    <w:rsid w:val="002D6B1F"/>
    <w:rsid w:val="002E140B"/>
    <w:rsid w:val="00316436"/>
    <w:rsid w:val="0032408E"/>
    <w:rsid w:val="003A42D4"/>
    <w:rsid w:val="004765DD"/>
    <w:rsid w:val="00492AFD"/>
    <w:rsid w:val="004C70F0"/>
    <w:rsid w:val="00523875"/>
    <w:rsid w:val="00557AE3"/>
    <w:rsid w:val="005B34DF"/>
    <w:rsid w:val="00685215"/>
    <w:rsid w:val="006937AF"/>
    <w:rsid w:val="00696B96"/>
    <w:rsid w:val="006C02D2"/>
    <w:rsid w:val="006D5E09"/>
    <w:rsid w:val="006D7429"/>
    <w:rsid w:val="007259FB"/>
    <w:rsid w:val="00754217"/>
    <w:rsid w:val="00785B5C"/>
    <w:rsid w:val="007B5358"/>
    <w:rsid w:val="00823CB9"/>
    <w:rsid w:val="008B2DE8"/>
    <w:rsid w:val="008F5C91"/>
    <w:rsid w:val="00901B90"/>
    <w:rsid w:val="00913B10"/>
    <w:rsid w:val="00953D7E"/>
    <w:rsid w:val="00976027"/>
    <w:rsid w:val="00994534"/>
    <w:rsid w:val="00A734D8"/>
    <w:rsid w:val="00AA3DCC"/>
    <w:rsid w:val="00AD6B83"/>
    <w:rsid w:val="00B13D29"/>
    <w:rsid w:val="00B369F3"/>
    <w:rsid w:val="00B5702F"/>
    <w:rsid w:val="00B61D51"/>
    <w:rsid w:val="00B90C60"/>
    <w:rsid w:val="00BE22D2"/>
    <w:rsid w:val="00BF2EAB"/>
    <w:rsid w:val="00C249AE"/>
    <w:rsid w:val="00C36DFE"/>
    <w:rsid w:val="00C63B94"/>
    <w:rsid w:val="00CC5062"/>
    <w:rsid w:val="00CF2697"/>
    <w:rsid w:val="00CF731B"/>
    <w:rsid w:val="00D02C1D"/>
    <w:rsid w:val="00D045B9"/>
    <w:rsid w:val="00D8448F"/>
    <w:rsid w:val="00D92CFB"/>
    <w:rsid w:val="00DC1846"/>
    <w:rsid w:val="00ED221C"/>
    <w:rsid w:val="00EE094B"/>
    <w:rsid w:val="00F35B4A"/>
    <w:rsid w:val="00FB274F"/>
    <w:rsid w:val="00FD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1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E22D2"/>
    <w:pPr>
      <w:keepNext/>
      <w:tabs>
        <w:tab w:val="left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color w:val="00000A"/>
      <w:kern w:val="1"/>
      <w:sz w:val="32"/>
      <w:szCs w:val="32"/>
      <w:lang w:eastAsia="zh-CN"/>
    </w:rPr>
  </w:style>
  <w:style w:type="paragraph" w:styleId="Heading3">
    <w:name w:val="heading 3"/>
    <w:basedOn w:val="Normal"/>
    <w:link w:val="Heading3Char"/>
    <w:uiPriority w:val="99"/>
    <w:qFormat/>
    <w:rsid w:val="00BE22D2"/>
    <w:pPr>
      <w:keepNext/>
      <w:tabs>
        <w:tab w:val="left" w:pos="0"/>
      </w:tabs>
      <w:suppressAutoHyphens/>
      <w:spacing w:before="240" w:after="60" w:line="240" w:lineRule="auto"/>
      <w:outlineLvl w:val="2"/>
    </w:pPr>
    <w:rPr>
      <w:rFonts w:ascii="Arial" w:hAnsi="Arial" w:cs="Arial"/>
      <w:b/>
      <w:bCs/>
      <w:color w:val="00000A"/>
      <w:kern w:val="1"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D2"/>
    <w:rPr>
      <w:rFonts w:ascii="Arial" w:hAnsi="Arial" w:cs="Times New Roman"/>
      <w:b/>
      <w:bCs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22D2"/>
    <w:rPr>
      <w:rFonts w:ascii="Arial" w:hAnsi="Arial" w:cs="Arial"/>
      <w:b/>
      <w:bCs/>
      <w:color w:val="00000A"/>
      <w:kern w:val="1"/>
      <w:sz w:val="26"/>
      <w:szCs w:val="26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4C70F0"/>
    <w:pPr>
      <w:spacing w:before="120" w:after="120" w:line="360" w:lineRule="atLeast"/>
      <w:ind w:left="284"/>
    </w:pPr>
    <w:rPr>
      <w:rFonts w:ascii="Times New Roman" w:hAnsi="Times New Roman"/>
      <w:sz w:val="24"/>
      <w:szCs w:val="20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C70F0"/>
    <w:rPr>
      <w:rFonts w:ascii="Times New Roman" w:hAnsi="Times New Roman" w:cs="Times New Roman"/>
      <w:sz w:val="20"/>
      <w:szCs w:val="20"/>
      <w:lang w:val="pl-PL" w:eastAsia="pl-PL"/>
    </w:rPr>
  </w:style>
  <w:style w:type="paragraph" w:styleId="NormalWeb">
    <w:name w:val="Normal (Web)"/>
    <w:aliases w:val="Обычный (Web),Знак Знак Знак Знак Знак Знак Знак Знак Знак Знак Знак Знак Знак Знак,Обычный (веб) Знак Знак Знак,Обычный (Web) Знак Знак Знак Знак"/>
    <w:basedOn w:val="Normal"/>
    <w:link w:val="NormalWebChar"/>
    <w:uiPriority w:val="99"/>
    <w:rsid w:val="004C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BE22D2"/>
    <w:rPr>
      <w:rFonts w:cs="Times New Roman"/>
      <w:color w:val="0000FF"/>
      <w:u w:val="single"/>
    </w:rPr>
  </w:style>
  <w:style w:type="character" w:customStyle="1" w:styleId="iceouttxt4">
    <w:name w:val="iceouttxt4"/>
    <w:uiPriority w:val="99"/>
    <w:rsid w:val="00BE22D2"/>
    <w:rPr>
      <w:rFonts w:ascii="Arial" w:hAnsi="Arial"/>
      <w:color w:val="666666"/>
      <w:sz w:val="17"/>
    </w:rPr>
  </w:style>
  <w:style w:type="character" w:customStyle="1" w:styleId="bold">
    <w:name w:val="bold"/>
    <w:basedOn w:val="DefaultParagraphFont"/>
    <w:uiPriority w:val="99"/>
    <w:rsid w:val="00BE22D2"/>
    <w:rPr>
      <w:rFonts w:cs="Times New Roman"/>
    </w:rPr>
  </w:style>
  <w:style w:type="character" w:customStyle="1" w:styleId="a">
    <w:name w:val="Ссылка указателя"/>
    <w:uiPriority w:val="99"/>
    <w:rsid w:val="00BE22D2"/>
  </w:style>
  <w:style w:type="paragraph" w:customStyle="1" w:styleId="a0">
    <w:name w:val="Содержимое таблицы"/>
    <w:basedOn w:val="Normal"/>
    <w:uiPriority w:val="99"/>
    <w:rsid w:val="00BE22D2"/>
    <w:pPr>
      <w:suppressLineNumbers/>
      <w:suppressAutoHyphens/>
      <w:spacing w:after="0" w:line="240" w:lineRule="auto"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BE22D2"/>
    <w:pPr>
      <w:widowControl w:val="0"/>
      <w:suppressAutoHyphens/>
      <w:ind w:firstLine="720"/>
    </w:pPr>
    <w:rPr>
      <w:rFonts w:ascii="Arial" w:hAnsi="Arial"/>
      <w:color w:val="00000A"/>
      <w:kern w:val="1"/>
      <w:lang w:eastAsia="zh-CN"/>
    </w:rPr>
  </w:style>
  <w:style w:type="paragraph" w:customStyle="1" w:styleId="1">
    <w:name w:val="Абзац списка1"/>
    <w:basedOn w:val="Normal"/>
    <w:uiPriority w:val="99"/>
    <w:rsid w:val="00BE22D2"/>
    <w:pPr>
      <w:spacing w:after="0" w:line="240" w:lineRule="auto"/>
      <w:ind w:left="720"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styleId="TOC1">
    <w:name w:val="toc 1"/>
    <w:basedOn w:val="Normal"/>
    <w:uiPriority w:val="99"/>
    <w:rsid w:val="00BE22D2"/>
    <w:pPr>
      <w:tabs>
        <w:tab w:val="left" w:pos="709"/>
        <w:tab w:val="right" w:leader="dot" w:pos="10195"/>
      </w:tabs>
      <w:spacing w:before="120" w:after="120" w:line="240" w:lineRule="auto"/>
    </w:pPr>
    <w:rPr>
      <w:rFonts w:ascii="Times New Roman" w:hAnsi="Times New Roman"/>
      <w:b/>
      <w:bCs/>
      <w:caps/>
      <w:color w:val="00000A"/>
      <w:kern w:val="1"/>
      <w:sz w:val="20"/>
      <w:szCs w:val="20"/>
      <w:lang w:eastAsia="zh-CN"/>
    </w:rPr>
  </w:style>
  <w:style w:type="paragraph" w:customStyle="1" w:styleId="s1">
    <w:name w:val="s_1"/>
    <w:basedOn w:val="Normal"/>
    <w:uiPriority w:val="99"/>
    <w:rsid w:val="00BE22D2"/>
    <w:pPr>
      <w:spacing w:before="280" w:after="280" w:line="240" w:lineRule="auto"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BE22D2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BE22D2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BE22D2"/>
    <w:rPr>
      <w:rFonts w:ascii="Arial" w:hAnsi="Arial"/>
      <w:color w:val="00000A"/>
      <w:kern w:val="1"/>
      <w:sz w:val="22"/>
      <w:lang w:eastAsia="zh-CN"/>
    </w:rPr>
  </w:style>
  <w:style w:type="character" w:customStyle="1" w:styleId="NormalWebChar">
    <w:name w:val="Normal (Web) Char"/>
    <w:aliases w:val="Обычный (Web) Char,Знак Знак Знак Знак Знак Знак Знак Знак Знак Знак Знак Знак Знак Знак Char,Обычный (веб) Знак Знак Знак Char,Обычный (Web) Знак Знак Знак Знак Char"/>
    <w:link w:val="NormalWeb"/>
    <w:uiPriority w:val="99"/>
    <w:locked/>
    <w:rsid w:val="00BE22D2"/>
    <w:rPr>
      <w:rFonts w:ascii="Times New Roman" w:hAnsi="Times New Roman"/>
      <w:sz w:val="24"/>
    </w:rPr>
  </w:style>
  <w:style w:type="paragraph" w:customStyle="1" w:styleId="10">
    <w:name w:val="Основной текст10"/>
    <w:basedOn w:val="Normal"/>
    <w:uiPriority w:val="99"/>
    <w:rsid w:val="00BE22D2"/>
    <w:pPr>
      <w:shd w:val="clear" w:color="auto" w:fill="FFFFFF"/>
      <w:spacing w:before="180" w:after="60" w:line="240" w:lineRule="atLeast"/>
      <w:ind w:hanging="1360"/>
    </w:pPr>
    <w:rPr>
      <w:rFonts w:ascii="Times New Roman" w:hAnsi="Times New Roman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BE22D2"/>
    <w:rPr>
      <w:sz w:val="19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BE22D2"/>
    <w:pPr>
      <w:shd w:val="clear" w:color="auto" w:fill="FFFFFF"/>
      <w:spacing w:before="180" w:after="0" w:line="230" w:lineRule="exact"/>
      <w:jc w:val="both"/>
    </w:pPr>
    <w:rPr>
      <w:sz w:val="19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E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2D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7259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59FB"/>
    <w:rPr>
      <w:rFonts w:cs="Times New Roman"/>
    </w:rPr>
  </w:style>
  <w:style w:type="paragraph" w:customStyle="1" w:styleId="11">
    <w:name w:val="Стиль1"/>
    <w:basedOn w:val="Normal"/>
    <w:uiPriority w:val="99"/>
    <w:rsid w:val="007259FB"/>
    <w:pPr>
      <w:keepNext/>
      <w:keepLines/>
      <w:widowControl w:val="0"/>
      <w:suppressLineNumbers/>
      <w:tabs>
        <w:tab w:val="num" w:pos="360"/>
      </w:tabs>
      <w:suppressAutoHyphens/>
      <w:spacing w:after="60" w:line="240" w:lineRule="auto"/>
      <w:ind w:left="360" w:hanging="360"/>
    </w:pPr>
    <w:rPr>
      <w:rFonts w:ascii="Times New Roman" w:hAnsi="Times New Roman"/>
      <w:b/>
      <w:sz w:val="28"/>
      <w:szCs w:val="24"/>
      <w:lang w:eastAsia="ar-SA"/>
    </w:rPr>
  </w:style>
  <w:style w:type="paragraph" w:customStyle="1" w:styleId="Standard">
    <w:name w:val="Standard"/>
    <w:uiPriority w:val="99"/>
    <w:rsid w:val="007259FB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1297</Words>
  <Characters>7396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Vaganovpv</dc:creator>
  <cp:keywords/>
  <dc:description/>
  <cp:lastModifiedBy>adm17</cp:lastModifiedBy>
  <cp:revision>2</cp:revision>
  <cp:lastPrinted>2021-03-02T06:23:00Z</cp:lastPrinted>
  <dcterms:created xsi:type="dcterms:W3CDTF">2021-03-02T11:00:00Z</dcterms:created>
  <dcterms:modified xsi:type="dcterms:W3CDTF">2021-03-02T11:00:00Z</dcterms:modified>
</cp:coreProperties>
</file>